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51FC" w14:textId="77777777" w:rsidR="00FF4555" w:rsidRPr="00CA4182" w:rsidRDefault="00FF4555" w:rsidP="00FF4555">
      <w:pPr>
        <w:jc w:val="center"/>
        <w:rPr>
          <w:b/>
        </w:rPr>
      </w:pPr>
      <w:r w:rsidRPr="00CA4182">
        <w:rPr>
          <w:b/>
        </w:rPr>
        <w:t>ΔΕΛΤΙΟ ΤΥΠΟΥ</w:t>
      </w:r>
    </w:p>
    <w:p w14:paraId="0E2C0166" w14:textId="77777777" w:rsidR="00FF4555" w:rsidRDefault="00FF4555" w:rsidP="00FF4555">
      <w:pPr>
        <w:ind w:firstLine="426"/>
        <w:jc w:val="both"/>
      </w:pPr>
      <w:r>
        <w:t xml:space="preserve">Κατά τη σχολική χρονιά 2020-2021, 12 σχολεία από την Ελλάδα και την Ευρώπη συνεργάστηκαν στο </w:t>
      </w:r>
      <w:proofErr w:type="spellStart"/>
      <w:r>
        <w:rPr>
          <w:lang w:val="en-US"/>
        </w:rPr>
        <w:t>etwinning</w:t>
      </w:r>
      <w:proofErr w:type="spellEnd"/>
      <w:r w:rsidRPr="009E3068">
        <w:t xml:space="preserve"> </w:t>
      </w:r>
      <w:r>
        <w:t xml:space="preserve">έργο </w:t>
      </w:r>
      <w:r w:rsidRPr="009E3068">
        <w:t>“</w:t>
      </w:r>
      <w:proofErr w:type="spellStart"/>
      <w:r>
        <w:rPr>
          <w:lang w:val="en-US"/>
        </w:rPr>
        <w:t>rESCue</w:t>
      </w:r>
      <w:proofErr w:type="spellEnd"/>
      <w:r w:rsidRPr="009E3068">
        <w:t xml:space="preserve"> </w:t>
      </w:r>
      <w:r>
        <w:rPr>
          <w:lang w:val="en-US"/>
        </w:rPr>
        <w:t>possible</w:t>
      </w:r>
      <w:r w:rsidRPr="009E3068">
        <w:t xml:space="preserve">!” </w:t>
      </w:r>
      <w:r>
        <w:t xml:space="preserve">προσπαθώντας να προσεγγίσουν το μείζον θέμα της πανδημίας από μία διαφορετική πλευρά. </w:t>
      </w:r>
    </w:p>
    <w:p w14:paraId="493E5928" w14:textId="77777777" w:rsidR="00FF4555" w:rsidRDefault="00FF4555" w:rsidP="00FF4555">
      <w:pPr>
        <w:ind w:firstLine="426"/>
        <w:jc w:val="both"/>
      </w:pPr>
      <w:r>
        <w:t xml:space="preserve">Συγκεκριμένα, 200 περίπου παιδιά ενεπλάκησαν σε ένα σενάριο αναζήτησης κάποιου αγνώστου, ο οποίος έκλεψε μέσα από το εργαστήριο ενός επιστήμονα τη φόρμουλα του εμβολίου κατά του </w:t>
      </w:r>
      <w:proofErr w:type="spellStart"/>
      <w:r>
        <w:rPr>
          <w:lang w:val="en-US"/>
        </w:rPr>
        <w:t>covid</w:t>
      </w:r>
      <w:proofErr w:type="spellEnd"/>
      <w:r>
        <w:t>. Κυνηγώντας τον κλέφτη</w:t>
      </w:r>
      <w:r w:rsidRPr="00697CA8">
        <w:t xml:space="preserve"> </w:t>
      </w:r>
      <w:r>
        <w:t>τα παιδιά «ταξίδεψαν» σε πολλές χώρες της Ευρώπης λύνοντας γρίφους, συνδυάζοντας στοιχεία και εκτελώντας αποστολές. Και τα κατάφεραν! Όχι μόνο να οδηγήσουν την αστυνομία στα ίχνη του κλέφτη… όχι μόνο να συνδράμουν στην επιστροφή της φόρμουλας του εμβολίου στην επιστημονική κοινότητα… αλλά προπάντων να συνειδητοποιήσουν την ανάγκη να δοθεί ένα τέλος στην έκτακτη αυτή κατάσταση που ζούμε λόγω της πανδημίας χρησιμοποιώντας όλα τα «όπλα» που έχουμε στη διάθεσή μας: εμβόλιο, τήρηση των μέτρων προστασίας, ατομική και κοινωνική ευθύνη!</w:t>
      </w:r>
    </w:p>
    <w:p w14:paraId="77EF28B9" w14:textId="77777777" w:rsidR="00FF4555" w:rsidRDefault="00FF4555" w:rsidP="00FF4555">
      <w:pPr>
        <w:ind w:firstLine="426"/>
        <w:jc w:val="both"/>
      </w:pPr>
      <w:r>
        <w:t xml:space="preserve">Θέλοντας, λοιπόν, να γνωστοποιήσουμε τα αποτελέσματα των προσπαθειών και τα συμπεράσματα στα οποία καταλήξαμε, μοιραζόμαστε μαζί σας μια αφίσα για τα μέτρα πρόληψης, καθώς και μια αφίσα κι ένα </w:t>
      </w:r>
      <w:proofErr w:type="spellStart"/>
      <w:r>
        <w:t>βιντεάκι</w:t>
      </w:r>
      <w:proofErr w:type="spellEnd"/>
      <w:r>
        <w:t xml:space="preserve"> για τη σημασία του εμβολιασμού, που δημιουργήσαν συνεργατικά</w:t>
      </w:r>
      <w:r w:rsidRPr="00A50EE4">
        <w:t xml:space="preserve"> </w:t>
      </w:r>
      <w:r>
        <w:t xml:space="preserve">τα παιδιά των 12 σχολείων μαζί με τις εκπαιδευτικούς τους! </w:t>
      </w:r>
    </w:p>
    <w:p w14:paraId="2CFA2F34" w14:textId="77777777" w:rsidR="00FF4555" w:rsidRDefault="00FF4555" w:rsidP="00FF4555">
      <w:pPr>
        <w:ind w:firstLine="426"/>
        <w:jc w:val="both"/>
      </w:pPr>
      <w:r>
        <w:t>Και μην ξεχνάτε… υπομονή και αισιοδοξία! Σύντομα η ζωή μας θα μας ανήκει και πάλι!</w:t>
      </w:r>
    </w:p>
    <w:p w14:paraId="14F1AA3F" w14:textId="77777777" w:rsidR="00FF4555" w:rsidRDefault="00FF4555" w:rsidP="00FF4555">
      <w:pPr>
        <w:rPr>
          <w:b/>
        </w:rPr>
      </w:pPr>
    </w:p>
    <w:p w14:paraId="161CE9E3" w14:textId="77777777" w:rsidR="00FF4555" w:rsidRDefault="00FF4555" w:rsidP="00FF4555">
      <w:pPr>
        <w:rPr>
          <w:b/>
        </w:rPr>
      </w:pPr>
      <w:r w:rsidRPr="00CA4182">
        <w:rPr>
          <w:b/>
        </w:rPr>
        <w:t>Συμμετέχοντα Σχολεία</w:t>
      </w:r>
    </w:p>
    <w:p w14:paraId="6E456960" w14:textId="77777777" w:rsidR="00FF4555" w:rsidRPr="00CA4182" w:rsidRDefault="00FF4555" w:rsidP="00FF4555">
      <w:r w:rsidRPr="00CA4182">
        <w:rPr>
          <w:bCs/>
        </w:rPr>
        <w:t>1</w:t>
      </w:r>
      <w:r w:rsidRPr="00CA4182">
        <w:rPr>
          <w:bCs/>
          <w:vertAlign w:val="superscript"/>
        </w:rPr>
        <w:t>ο</w:t>
      </w:r>
      <w:r w:rsidRPr="00CA4182">
        <w:rPr>
          <w:bCs/>
        </w:rPr>
        <w:t xml:space="preserve"> Νηπιαγωγείο </w:t>
      </w:r>
      <w:proofErr w:type="spellStart"/>
      <w:r w:rsidRPr="00CA4182">
        <w:rPr>
          <w:bCs/>
        </w:rPr>
        <w:t>Λητής</w:t>
      </w:r>
      <w:proofErr w:type="spellEnd"/>
      <w:r w:rsidRPr="00CA4182">
        <w:rPr>
          <w:bCs/>
        </w:rPr>
        <w:t xml:space="preserve"> </w:t>
      </w:r>
    </w:p>
    <w:p w14:paraId="77E885C0" w14:textId="77777777" w:rsidR="00FF4555" w:rsidRPr="00A50EE4" w:rsidRDefault="00FF4555" w:rsidP="00FF4555">
      <w:r w:rsidRPr="00CA4182">
        <w:rPr>
          <w:bCs/>
          <w:lang w:val="en-US"/>
        </w:rPr>
        <w:t>Kindergarten</w:t>
      </w:r>
      <w:r w:rsidRPr="00A50EE4">
        <w:rPr>
          <w:bCs/>
        </w:rPr>
        <w:t xml:space="preserve"> </w:t>
      </w:r>
      <w:r w:rsidRPr="00CA4182">
        <w:rPr>
          <w:bCs/>
          <w:lang w:val="en-US"/>
        </w:rPr>
        <w:t>No</w:t>
      </w:r>
      <w:r w:rsidRPr="00A50EE4">
        <w:rPr>
          <w:bCs/>
        </w:rPr>
        <w:t xml:space="preserve">. 226 </w:t>
      </w:r>
      <w:r w:rsidRPr="00CA4182">
        <w:rPr>
          <w:bCs/>
          <w:lang w:val="en-US"/>
        </w:rPr>
        <w:t>Poland</w:t>
      </w:r>
      <w:r w:rsidRPr="00A50EE4">
        <w:rPr>
          <w:bCs/>
        </w:rPr>
        <w:t xml:space="preserve"> (</w:t>
      </w:r>
      <w:r w:rsidRPr="00CA4182">
        <w:rPr>
          <w:bCs/>
          <w:lang w:val="en-US"/>
        </w:rPr>
        <w:t>Warsaw</w:t>
      </w:r>
      <w:r w:rsidRPr="00A50EE4">
        <w:rPr>
          <w:bCs/>
        </w:rPr>
        <w:t>)</w:t>
      </w:r>
    </w:p>
    <w:p w14:paraId="2E601CF3" w14:textId="77777777" w:rsidR="00FF4555" w:rsidRPr="00CA4182" w:rsidRDefault="00FF4555" w:rsidP="00FF4555">
      <w:r w:rsidRPr="00CA4182">
        <w:rPr>
          <w:bCs/>
        </w:rPr>
        <w:t>10</w:t>
      </w:r>
      <w:r w:rsidRPr="00CA4182">
        <w:rPr>
          <w:bCs/>
          <w:vertAlign w:val="superscript"/>
        </w:rPr>
        <w:t>ο</w:t>
      </w:r>
      <w:r w:rsidRPr="00CA4182">
        <w:rPr>
          <w:bCs/>
        </w:rPr>
        <w:t xml:space="preserve"> Νηπιαγωγείο Νεάπολης </w:t>
      </w:r>
    </w:p>
    <w:p w14:paraId="3843560B" w14:textId="77777777" w:rsidR="00FF4555" w:rsidRPr="00CA4182" w:rsidRDefault="00FF4555" w:rsidP="00FF4555">
      <w:r w:rsidRPr="00CA4182">
        <w:rPr>
          <w:bCs/>
        </w:rPr>
        <w:t>2</w:t>
      </w:r>
      <w:r w:rsidRPr="00CA4182">
        <w:rPr>
          <w:bCs/>
          <w:vertAlign w:val="superscript"/>
        </w:rPr>
        <w:t>ο</w:t>
      </w:r>
      <w:r w:rsidRPr="00CA4182">
        <w:rPr>
          <w:bCs/>
        </w:rPr>
        <w:t xml:space="preserve"> Νηπιαγωγείο Αλιάρτου</w:t>
      </w:r>
    </w:p>
    <w:p w14:paraId="0A48AD94" w14:textId="77777777" w:rsidR="00FF4555" w:rsidRPr="00CA4182" w:rsidRDefault="00FF4555" w:rsidP="00FF4555">
      <w:r w:rsidRPr="00CA4182">
        <w:rPr>
          <w:bCs/>
        </w:rPr>
        <w:t>Νηπιαγωγείο Χρυσαυγής (1</w:t>
      </w:r>
      <w:r w:rsidRPr="00CA4182">
        <w:rPr>
          <w:bCs/>
          <w:vertAlign w:val="superscript"/>
        </w:rPr>
        <w:t>ο</w:t>
      </w:r>
      <w:r w:rsidRPr="00CA4182">
        <w:rPr>
          <w:bCs/>
        </w:rPr>
        <w:t xml:space="preserve"> &amp; 2</w:t>
      </w:r>
      <w:r w:rsidRPr="00CA4182">
        <w:rPr>
          <w:bCs/>
          <w:vertAlign w:val="superscript"/>
        </w:rPr>
        <w:t>ο</w:t>
      </w:r>
      <w:r w:rsidRPr="00CA4182">
        <w:rPr>
          <w:bCs/>
        </w:rPr>
        <w:t xml:space="preserve"> τμήμα)</w:t>
      </w:r>
    </w:p>
    <w:p w14:paraId="2137C87B" w14:textId="77777777" w:rsidR="00FF4555" w:rsidRPr="00CA4182" w:rsidRDefault="00FF4555" w:rsidP="00FF4555">
      <w:r w:rsidRPr="00CA4182">
        <w:rPr>
          <w:bCs/>
        </w:rPr>
        <w:t>7</w:t>
      </w:r>
      <w:r w:rsidRPr="00CA4182">
        <w:rPr>
          <w:bCs/>
          <w:vertAlign w:val="superscript"/>
        </w:rPr>
        <w:t>ο</w:t>
      </w:r>
      <w:r w:rsidRPr="00CA4182">
        <w:rPr>
          <w:bCs/>
        </w:rPr>
        <w:t xml:space="preserve"> Νηπιαγωγείο Κατερίνης</w:t>
      </w:r>
    </w:p>
    <w:p w14:paraId="7412D59F" w14:textId="77777777" w:rsidR="00FF4555" w:rsidRDefault="00FF4555" w:rsidP="00FF4555">
      <w:pPr>
        <w:rPr>
          <w:bCs/>
        </w:rPr>
      </w:pPr>
      <w:r w:rsidRPr="00CA4182">
        <w:rPr>
          <w:bCs/>
        </w:rPr>
        <w:t>1</w:t>
      </w:r>
      <w:r w:rsidRPr="00CA4182">
        <w:rPr>
          <w:bCs/>
          <w:vertAlign w:val="superscript"/>
        </w:rPr>
        <w:t>ο</w:t>
      </w:r>
      <w:r w:rsidRPr="00CA4182">
        <w:rPr>
          <w:bCs/>
        </w:rPr>
        <w:t xml:space="preserve"> ΔΣ </w:t>
      </w:r>
      <w:proofErr w:type="spellStart"/>
      <w:r w:rsidRPr="00CA4182">
        <w:rPr>
          <w:bCs/>
        </w:rPr>
        <w:t>Πύλου</w:t>
      </w:r>
      <w:proofErr w:type="spellEnd"/>
    </w:p>
    <w:p w14:paraId="119A24C8" w14:textId="77777777" w:rsidR="00FF4555" w:rsidRPr="00CA4182" w:rsidRDefault="00FF4555" w:rsidP="00FF4555">
      <w:pPr>
        <w:rPr>
          <w:lang w:val="en-US"/>
        </w:rPr>
      </w:pPr>
      <w:r w:rsidRPr="00CA4182">
        <w:rPr>
          <w:bCs/>
          <w:lang w:val="en-US"/>
        </w:rPr>
        <w:t xml:space="preserve">Kindergarten </w:t>
      </w:r>
      <w:proofErr w:type="spellStart"/>
      <w:r w:rsidRPr="00CA4182">
        <w:rPr>
          <w:bCs/>
          <w:lang w:val="en-US"/>
        </w:rPr>
        <w:t>Iľjušinova</w:t>
      </w:r>
      <w:proofErr w:type="spellEnd"/>
      <w:r w:rsidRPr="00CA4182">
        <w:rPr>
          <w:bCs/>
          <w:lang w:val="en-US"/>
        </w:rPr>
        <w:t>, Bratislava, Slovakia</w:t>
      </w:r>
    </w:p>
    <w:p w14:paraId="6181D569" w14:textId="77777777" w:rsidR="00FF4555" w:rsidRPr="00CA4182" w:rsidRDefault="00FF4555" w:rsidP="00FF4555">
      <w:pPr>
        <w:rPr>
          <w:lang w:val="en-US"/>
        </w:rPr>
      </w:pPr>
      <w:proofErr w:type="spellStart"/>
      <w:r w:rsidRPr="00CA4182">
        <w:rPr>
          <w:bCs/>
          <w:lang w:val="en-US"/>
        </w:rPr>
        <w:t>Szkoła</w:t>
      </w:r>
      <w:proofErr w:type="spellEnd"/>
      <w:r w:rsidRPr="00CA4182">
        <w:rPr>
          <w:bCs/>
          <w:lang w:val="en-US"/>
        </w:rPr>
        <w:t xml:space="preserve"> </w:t>
      </w:r>
      <w:proofErr w:type="spellStart"/>
      <w:r w:rsidRPr="00CA4182">
        <w:rPr>
          <w:bCs/>
          <w:lang w:val="en-US"/>
        </w:rPr>
        <w:t>Podstawowa</w:t>
      </w:r>
      <w:proofErr w:type="spellEnd"/>
      <w:r w:rsidRPr="00CA4182">
        <w:rPr>
          <w:bCs/>
          <w:lang w:val="en-US"/>
        </w:rPr>
        <w:t xml:space="preserve"> nr 16 </w:t>
      </w:r>
      <w:proofErr w:type="spellStart"/>
      <w:r w:rsidRPr="00CA4182">
        <w:rPr>
          <w:bCs/>
          <w:lang w:val="en-US"/>
        </w:rPr>
        <w:t>im</w:t>
      </w:r>
      <w:proofErr w:type="spellEnd"/>
      <w:r w:rsidRPr="00CA4182">
        <w:rPr>
          <w:bCs/>
          <w:lang w:val="en-US"/>
        </w:rPr>
        <w:t xml:space="preserve">. Tony </w:t>
      </w:r>
      <w:proofErr w:type="spellStart"/>
      <w:r w:rsidRPr="00CA4182">
        <w:rPr>
          <w:bCs/>
          <w:lang w:val="en-US"/>
        </w:rPr>
        <w:t>Halika</w:t>
      </w:r>
      <w:proofErr w:type="spellEnd"/>
      <w:r w:rsidRPr="00CA4182">
        <w:rPr>
          <w:bCs/>
          <w:lang w:val="en-US"/>
        </w:rPr>
        <w:t>, Warsaw Poland</w:t>
      </w:r>
    </w:p>
    <w:p w14:paraId="4CE5054B" w14:textId="77777777" w:rsidR="00FF4555" w:rsidRPr="00CA4182" w:rsidRDefault="00FF4555" w:rsidP="00FF4555">
      <w:pPr>
        <w:rPr>
          <w:lang w:val="en-US"/>
        </w:rPr>
      </w:pPr>
      <w:proofErr w:type="spellStart"/>
      <w:r w:rsidRPr="00CA4182">
        <w:rPr>
          <w:bCs/>
          <w:lang w:val="en-US"/>
        </w:rPr>
        <w:t>Naša</w:t>
      </w:r>
      <w:proofErr w:type="spellEnd"/>
      <w:r w:rsidRPr="00CA4182">
        <w:rPr>
          <w:bCs/>
          <w:lang w:val="en-US"/>
        </w:rPr>
        <w:t xml:space="preserve"> </w:t>
      </w:r>
      <w:proofErr w:type="spellStart"/>
      <w:r w:rsidRPr="00CA4182">
        <w:rPr>
          <w:bCs/>
          <w:lang w:val="en-US"/>
        </w:rPr>
        <w:t>radost</w:t>
      </w:r>
      <w:proofErr w:type="spellEnd"/>
      <w:r w:rsidRPr="00CA4182">
        <w:rPr>
          <w:bCs/>
          <w:lang w:val="en-US"/>
        </w:rPr>
        <w:t xml:space="preserve"> Preschool Institution (</w:t>
      </w:r>
      <w:proofErr w:type="spellStart"/>
      <w:r w:rsidRPr="00CA4182">
        <w:rPr>
          <w:bCs/>
          <w:lang w:val="en-US"/>
        </w:rPr>
        <w:t>Šumica</w:t>
      </w:r>
      <w:proofErr w:type="spellEnd"/>
      <w:r w:rsidRPr="00CA4182">
        <w:rPr>
          <w:bCs/>
          <w:lang w:val="en-US"/>
        </w:rPr>
        <w:t xml:space="preserve"> </w:t>
      </w:r>
      <w:proofErr w:type="spellStart"/>
      <w:r w:rsidRPr="00CA4182">
        <w:rPr>
          <w:bCs/>
          <w:lang w:val="en-US"/>
        </w:rPr>
        <w:t>maternelle</w:t>
      </w:r>
      <w:proofErr w:type="spellEnd"/>
      <w:r w:rsidRPr="00CA4182">
        <w:rPr>
          <w:bCs/>
          <w:lang w:val="en-US"/>
        </w:rPr>
        <w:t>), Serbia</w:t>
      </w:r>
    </w:p>
    <w:p w14:paraId="0908FA85" w14:textId="77777777" w:rsidR="00FF4555" w:rsidRPr="00CA4182" w:rsidRDefault="00FF4555" w:rsidP="00FF4555">
      <w:pPr>
        <w:rPr>
          <w:lang w:val="en-US"/>
        </w:rPr>
      </w:pPr>
      <w:r w:rsidRPr="00CA4182">
        <w:rPr>
          <w:bCs/>
          <w:lang w:val="en-US"/>
        </w:rPr>
        <w:t xml:space="preserve">Ecole </w:t>
      </w:r>
      <w:proofErr w:type="spellStart"/>
      <w:r w:rsidRPr="00CA4182">
        <w:rPr>
          <w:bCs/>
          <w:lang w:val="en-US"/>
        </w:rPr>
        <w:t>Elementaire</w:t>
      </w:r>
      <w:proofErr w:type="spellEnd"/>
      <w:r w:rsidRPr="00CA4182">
        <w:rPr>
          <w:bCs/>
          <w:lang w:val="en-US"/>
        </w:rPr>
        <w:t xml:space="preserve"> Gambetta CM2, France</w:t>
      </w:r>
    </w:p>
    <w:p w14:paraId="387F85DA" w14:textId="77777777" w:rsidR="00FF4555" w:rsidRPr="00CA4182" w:rsidRDefault="00FF4555" w:rsidP="00FF4555">
      <w:pPr>
        <w:rPr>
          <w:b/>
          <w:lang w:val="en-US"/>
        </w:rPr>
      </w:pPr>
    </w:p>
    <w:p w14:paraId="0F3EC541" w14:textId="77777777" w:rsidR="00FF4555" w:rsidRPr="00FF4555" w:rsidRDefault="00FF4555" w:rsidP="00FF4555">
      <w:pPr>
        <w:rPr>
          <w:lang w:val="en-US"/>
        </w:rPr>
      </w:pPr>
      <w:r>
        <w:t>Συνημμένα</w:t>
      </w:r>
      <w:r w:rsidRPr="00FF4555">
        <w:rPr>
          <w:lang w:val="en-US"/>
        </w:rPr>
        <w:t>:</w:t>
      </w:r>
    </w:p>
    <w:p w14:paraId="762205E8" w14:textId="77777777" w:rsidR="00FF4555" w:rsidRDefault="00FF4555" w:rsidP="00FF4555">
      <w:r>
        <w:t>Αφίσα 1</w:t>
      </w:r>
    </w:p>
    <w:p w14:paraId="1249976F" w14:textId="77777777" w:rsidR="00FF4555" w:rsidRDefault="00FF4555" w:rsidP="00FF4555">
      <w:r>
        <w:t>Αφίσα 2</w:t>
      </w:r>
    </w:p>
    <w:p w14:paraId="0D86B8E0" w14:textId="013AD4AF" w:rsidR="00DE3D74" w:rsidRDefault="00FF4555" w:rsidP="00FF4555">
      <w:r>
        <w:rPr>
          <w:lang w:val="en-US"/>
        </w:rPr>
        <w:t>Video</w:t>
      </w:r>
      <w:r w:rsidRPr="00DE3D74">
        <w:t xml:space="preserve">:  </w:t>
      </w:r>
      <w:hyperlink r:id="rId4" w:history="1">
        <w:r w:rsidR="00DE3D74" w:rsidRPr="00F81422">
          <w:rPr>
            <w:rStyle w:val="-"/>
            <w:lang w:val="en-US"/>
          </w:rPr>
          <w:t>https</w:t>
        </w:r>
        <w:r w:rsidR="00DE3D74" w:rsidRPr="00F81422">
          <w:rPr>
            <w:rStyle w:val="-"/>
          </w:rPr>
          <w:t>://</w:t>
        </w:r>
        <w:r w:rsidR="00DE3D74" w:rsidRPr="00F81422">
          <w:rPr>
            <w:rStyle w:val="-"/>
            <w:lang w:val="en-US"/>
          </w:rPr>
          <w:t>youtu</w:t>
        </w:r>
        <w:r w:rsidR="00DE3D74" w:rsidRPr="00F81422">
          <w:rPr>
            <w:rStyle w:val="-"/>
          </w:rPr>
          <w:t>.</w:t>
        </w:r>
        <w:r w:rsidR="00DE3D74" w:rsidRPr="00F81422">
          <w:rPr>
            <w:rStyle w:val="-"/>
            <w:lang w:val="en-US"/>
          </w:rPr>
          <w:t>be</w:t>
        </w:r>
        <w:r w:rsidR="00DE3D74" w:rsidRPr="00F81422">
          <w:rPr>
            <w:rStyle w:val="-"/>
          </w:rPr>
          <w:t>/</w:t>
        </w:r>
        <w:r w:rsidR="00DE3D74" w:rsidRPr="00F81422">
          <w:rPr>
            <w:rStyle w:val="-"/>
            <w:lang w:val="en-US"/>
          </w:rPr>
          <w:t>OxM</w:t>
        </w:r>
        <w:r w:rsidR="00DE3D74" w:rsidRPr="00F81422">
          <w:rPr>
            <w:rStyle w:val="-"/>
          </w:rPr>
          <w:t>5</w:t>
        </w:r>
        <w:r w:rsidR="00DE3D74" w:rsidRPr="00F81422">
          <w:rPr>
            <w:rStyle w:val="-"/>
            <w:lang w:val="en-US"/>
          </w:rPr>
          <w:t>wJiIb</w:t>
        </w:r>
        <w:r w:rsidR="00DE3D74" w:rsidRPr="00F81422">
          <w:rPr>
            <w:rStyle w:val="-"/>
          </w:rPr>
          <w:t>30</w:t>
        </w:r>
      </w:hyperlink>
    </w:p>
    <w:p w14:paraId="05028F66" w14:textId="77777777" w:rsidR="00DE3D74" w:rsidRPr="00DE3D74" w:rsidRDefault="00DE3D74" w:rsidP="00FF4555">
      <w:bookmarkStart w:id="0" w:name="_GoBack"/>
      <w:bookmarkEnd w:id="0"/>
    </w:p>
    <w:p w14:paraId="69568111" w14:textId="77777777" w:rsidR="00DE3D74" w:rsidRPr="00302134" w:rsidRDefault="00DE3D74" w:rsidP="00FF4555">
      <w:pPr>
        <w:rPr>
          <w:lang w:val="en-US"/>
        </w:rPr>
      </w:pPr>
    </w:p>
    <w:p w14:paraId="42749BA2" w14:textId="77777777" w:rsidR="00302134" w:rsidRPr="00302134" w:rsidRDefault="00302134" w:rsidP="00FF4555">
      <w:pPr>
        <w:rPr>
          <w:lang w:val="en-US"/>
        </w:rPr>
      </w:pPr>
    </w:p>
    <w:sectPr w:rsidR="00302134" w:rsidRPr="003021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55"/>
    <w:rsid w:val="00302134"/>
    <w:rsid w:val="00583E5D"/>
    <w:rsid w:val="008E3868"/>
    <w:rsid w:val="008E67A4"/>
    <w:rsid w:val="00DE3D74"/>
    <w:rsid w:val="00FF45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352D"/>
  <w15:chartTrackingRefBased/>
  <w15:docId w15:val="{EC0009E2-E8F4-4D3E-9D8B-FEB9DD0E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5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4555"/>
    <w:rPr>
      <w:sz w:val="16"/>
      <w:szCs w:val="16"/>
    </w:rPr>
  </w:style>
  <w:style w:type="paragraph" w:styleId="a4">
    <w:name w:val="annotation text"/>
    <w:basedOn w:val="a"/>
    <w:link w:val="Char"/>
    <w:uiPriority w:val="99"/>
    <w:semiHidden/>
    <w:unhideWhenUsed/>
    <w:rsid w:val="00FF4555"/>
    <w:pPr>
      <w:spacing w:line="240" w:lineRule="auto"/>
    </w:pPr>
    <w:rPr>
      <w:sz w:val="20"/>
      <w:szCs w:val="20"/>
    </w:rPr>
  </w:style>
  <w:style w:type="character" w:customStyle="1" w:styleId="Char">
    <w:name w:val="Κείμενο σχολίου Char"/>
    <w:basedOn w:val="a0"/>
    <w:link w:val="a4"/>
    <w:uiPriority w:val="99"/>
    <w:semiHidden/>
    <w:rsid w:val="00FF4555"/>
    <w:rPr>
      <w:sz w:val="20"/>
      <w:szCs w:val="20"/>
    </w:rPr>
  </w:style>
  <w:style w:type="character" w:styleId="-">
    <w:name w:val="Hyperlink"/>
    <w:basedOn w:val="a0"/>
    <w:uiPriority w:val="99"/>
    <w:unhideWhenUsed/>
    <w:rsid w:val="00FF4555"/>
    <w:rPr>
      <w:color w:val="0563C1" w:themeColor="hyperlink"/>
      <w:u w:val="single"/>
    </w:rPr>
  </w:style>
  <w:style w:type="paragraph" w:styleId="a5">
    <w:name w:val="Balloon Text"/>
    <w:basedOn w:val="a"/>
    <w:link w:val="Char0"/>
    <w:uiPriority w:val="99"/>
    <w:semiHidden/>
    <w:unhideWhenUsed/>
    <w:rsid w:val="00FF4555"/>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F4555"/>
    <w:rPr>
      <w:rFonts w:ascii="Segoe UI" w:hAnsi="Segoe UI" w:cs="Segoe UI"/>
      <w:sz w:val="18"/>
      <w:szCs w:val="18"/>
    </w:rPr>
  </w:style>
  <w:style w:type="character" w:styleId="a6">
    <w:name w:val="Unresolved Mention"/>
    <w:basedOn w:val="a0"/>
    <w:uiPriority w:val="99"/>
    <w:semiHidden/>
    <w:unhideWhenUsed/>
    <w:rsid w:val="0030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OxM5wJiIb3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1600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ZOI KOLIPETRI</cp:lastModifiedBy>
  <cp:revision>3</cp:revision>
  <dcterms:created xsi:type="dcterms:W3CDTF">2021-04-22T13:04:00Z</dcterms:created>
  <dcterms:modified xsi:type="dcterms:W3CDTF">2021-04-23T08:49:00Z</dcterms:modified>
</cp:coreProperties>
</file>