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46" w:rsidRPr="00166346" w:rsidRDefault="00166346" w:rsidP="00166346">
      <w:pPr>
        <w:spacing w:line="360" w:lineRule="auto"/>
        <w:ind w:firstLine="0"/>
        <w:jc w:val="center"/>
      </w:pPr>
      <w:r>
        <w:rPr>
          <w:b/>
          <w:bCs/>
        </w:rPr>
        <w:t>Υ</w:t>
      </w:r>
      <w:r w:rsidRPr="00166346">
        <w:rPr>
          <w:b/>
          <w:bCs/>
        </w:rPr>
        <w:t>ΠΟΥΡΓΕΙΟ ΠΑΙΔΕΙΑΣ &amp; ΘΡΗΣΚΕΥΜΑΤΩΝ</w:t>
      </w:r>
    </w:p>
    <w:p w:rsidR="00166346" w:rsidRPr="00166346" w:rsidRDefault="00166346" w:rsidP="00166346">
      <w:pPr>
        <w:spacing w:line="360" w:lineRule="auto"/>
        <w:ind w:firstLine="0"/>
        <w:jc w:val="center"/>
      </w:pPr>
      <w:r w:rsidRPr="00166346">
        <w:rPr>
          <w:b/>
          <w:bCs/>
        </w:rPr>
        <w:t>ΠΕΡΙΦΕΡΕΙΑΚΗ ΔΙΕΥΘΥΝΣΗ ΠΡΩΤΟΒΑΘΜΙΑΣ &amp; ΔΕΥΤΕΡΟΒΑΘΜΙΑΣ</w:t>
      </w:r>
    </w:p>
    <w:p w:rsidR="00166346" w:rsidRPr="00166346" w:rsidRDefault="00166346" w:rsidP="00166346">
      <w:pPr>
        <w:spacing w:line="360" w:lineRule="auto"/>
        <w:ind w:firstLine="0"/>
        <w:jc w:val="center"/>
      </w:pPr>
      <w:r w:rsidRPr="00166346">
        <w:rPr>
          <w:b/>
          <w:bCs/>
        </w:rPr>
        <w:t xml:space="preserve">ΕΚΠΑΙΔΕΥΣΗΣ </w:t>
      </w:r>
      <w:r>
        <w:rPr>
          <w:b/>
          <w:bCs/>
        </w:rPr>
        <w:t>ΚΕΝΤΡΙΚΗΣ</w:t>
      </w:r>
      <w:r w:rsidRPr="00166346">
        <w:rPr>
          <w:b/>
          <w:bCs/>
        </w:rPr>
        <w:t xml:space="preserve"> ΜΑΚΕΔΟΝΙΑΣ</w:t>
      </w:r>
    </w:p>
    <w:p w:rsidR="00166346" w:rsidRPr="00166346" w:rsidRDefault="00166346" w:rsidP="00166346">
      <w:pPr>
        <w:spacing w:line="360" w:lineRule="auto"/>
        <w:ind w:firstLine="0"/>
        <w:jc w:val="center"/>
      </w:pPr>
      <w:r w:rsidRPr="00166346">
        <w:rPr>
          <w:b/>
          <w:bCs/>
        </w:rPr>
        <w:t>ΔΕΛΤΙΟ ΤΥΠΟΥ</w:t>
      </w:r>
    </w:p>
    <w:p w:rsidR="009B6F13" w:rsidRPr="00166346" w:rsidRDefault="009B6F13" w:rsidP="00166346">
      <w:pPr>
        <w:spacing w:line="360" w:lineRule="auto"/>
        <w:ind w:firstLine="0"/>
        <w:jc w:val="center"/>
        <w:rPr>
          <w:b/>
        </w:rPr>
      </w:pPr>
      <w:r w:rsidRPr="00166346">
        <w:rPr>
          <w:b/>
        </w:rPr>
        <w:t xml:space="preserve">Θεσσαλονίκη, </w:t>
      </w:r>
      <w:r w:rsidR="002854ED">
        <w:rPr>
          <w:b/>
        </w:rPr>
        <w:t>19</w:t>
      </w:r>
      <w:r w:rsidRPr="00166346">
        <w:rPr>
          <w:b/>
        </w:rPr>
        <w:t xml:space="preserve"> </w:t>
      </w:r>
      <w:r w:rsidR="002854ED">
        <w:rPr>
          <w:b/>
        </w:rPr>
        <w:t>Οκτωβρίου 2020</w:t>
      </w:r>
    </w:p>
    <w:p w:rsidR="00166346" w:rsidRDefault="00166346" w:rsidP="00166346">
      <w:pPr>
        <w:spacing w:line="360" w:lineRule="auto"/>
        <w:ind w:firstLine="0"/>
        <w:jc w:val="center"/>
      </w:pPr>
    </w:p>
    <w:p w:rsidR="009B6F13" w:rsidRPr="00166346" w:rsidRDefault="00166346" w:rsidP="00166346">
      <w:pPr>
        <w:spacing w:line="360" w:lineRule="auto"/>
        <w:ind w:firstLine="0"/>
        <w:jc w:val="both"/>
        <w:rPr>
          <w:b/>
        </w:rPr>
      </w:pPr>
      <w:r w:rsidRPr="00166346">
        <w:rPr>
          <w:b/>
        </w:rPr>
        <w:t>ΠΙΝΑΚΕΣ ΚΑΤΑΤΑΞΗΣ ΥΠΟΨΗΦΙΩΝ ΟΔΗΓΩΝ ΚΑΙ ΣΥΝΟΔΩΝ ΣΧΟΛΙΚΩΝ ΛΕΩΦΟΡΕΙΩΝ ΓΙΑ ΤΗΝ ΚΑΛΥΨΗ ΕΠΟΧΙΚΩΝ Η ΠΑΡΟΔΙΚΩΝ ΑΝΑΓΚΩΝ ΤΩΝ ΣΧΟΛΙΚΩΝ ΜΟΝΑΔΩΝ ΕΙΔΙΚΗΣ ΑΓΩΓΗΣ ΚΑΙ ΕΚΠΑΙΔΕΥΣΗΣ (ΣΜΕΑΕ) ΚΑΙ ΠΙΝΑΚΕΣ ΑΠΟΡΡΙΠΤΕΩΝ</w:t>
      </w:r>
    </w:p>
    <w:p w:rsidR="009B6F13" w:rsidRDefault="009B6F13" w:rsidP="009B6F13">
      <w:pPr>
        <w:spacing w:line="360" w:lineRule="auto"/>
        <w:ind w:firstLine="709"/>
        <w:jc w:val="both"/>
      </w:pPr>
      <w:r>
        <w:t xml:space="preserve">Η Περιφερειακή Διεύθυνση Εκπαίδευσης Κεντρικής Μακεδονίας ανακοινώνει ότι έχουν αναρτηθεί οι πίνακες κατάταξης υποψηφίων για πρόσληψη οδηγών και συνοδών σχολικών λεωφορείων ΣΜΕΑΕ για την κάλυψη εποχικών ή </w:t>
      </w:r>
      <w:r w:rsidR="00357A2B">
        <w:t xml:space="preserve">παροδικών αναγκών σύμφωνα με την </w:t>
      </w:r>
      <w:proofErr w:type="spellStart"/>
      <w:r w:rsidR="00357A2B">
        <w:t>υπ</w:t>
      </w:r>
      <w:proofErr w:type="spellEnd"/>
      <w:r w:rsidR="00357A2B">
        <w:t xml:space="preserve">΄ αριθ. </w:t>
      </w:r>
      <w:r w:rsidR="002854ED">
        <w:t>13609</w:t>
      </w:r>
      <w:r w:rsidR="00935F39">
        <w:t>/2</w:t>
      </w:r>
      <w:r w:rsidR="002854ED">
        <w:t>8</w:t>
      </w:r>
      <w:r w:rsidR="00166346">
        <w:t>-</w:t>
      </w:r>
      <w:r w:rsidR="002854ED">
        <w:t>08-2020</w:t>
      </w:r>
      <w:r w:rsidR="00166346">
        <w:t xml:space="preserve"> </w:t>
      </w:r>
      <w:r w:rsidRPr="009B6F13">
        <w:t xml:space="preserve">ΣΟΧ </w:t>
      </w:r>
      <w:r w:rsidR="00935F39">
        <w:t>1</w:t>
      </w:r>
      <w:r w:rsidR="002854ED">
        <w:t>/2020</w:t>
      </w:r>
      <w:r>
        <w:rPr>
          <w:b/>
          <w:color w:val="FF0000"/>
        </w:rPr>
        <w:t xml:space="preserve"> </w:t>
      </w:r>
      <w:r>
        <w:t>Ανακοίν</w:t>
      </w:r>
      <w:r w:rsidR="00C85116">
        <w:t>ωση της υπηρεσίας μας καθώς και οι</w:t>
      </w:r>
      <w:r>
        <w:t xml:space="preserve"> πίνακες Απορριπτέων με τους υποψηφίους που δεν πληρούν τις προϋποθέσεις της ανωτέρω Ανακοίνωσης.</w:t>
      </w:r>
    </w:p>
    <w:p w:rsidR="001F65CF" w:rsidRDefault="001F65CF" w:rsidP="009B6F13">
      <w:pPr>
        <w:spacing w:line="360" w:lineRule="auto"/>
        <w:ind w:firstLine="709"/>
        <w:jc w:val="both"/>
      </w:pPr>
      <w:r>
        <w:t xml:space="preserve">Επισημαίνουμε ότι για τις θέσεις 102,103,107,108 το κριτήριο της εντοπιότητας δεν </w:t>
      </w:r>
      <w:proofErr w:type="spellStart"/>
      <w:r>
        <w:t>προσμετράται</w:t>
      </w:r>
      <w:proofErr w:type="spellEnd"/>
      <w:r>
        <w:t xml:space="preserve"> οπότε η κατάταξη των υποψηφίων πραγματοποιείται βάση των συνολικών</w:t>
      </w:r>
      <w:r w:rsidR="004F60E3">
        <w:t xml:space="preserve"> τους</w:t>
      </w:r>
      <w:bookmarkStart w:id="0" w:name="_GoBack"/>
      <w:bookmarkEnd w:id="0"/>
      <w:r>
        <w:t xml:space="preserve"> μονάδων. </w:t>
      </w:r>
    </w:p>
    <w:p w:rsidR="009B6F13" w:rsidRDefault="009B6F13" w:rsidP="009B6F13">
      <w:pPr>
        <w:spacing w:line="360" w:lineRule="auto"/>
        <w:ind w:firstLine="709"/>
        <w:jc w:val="both"/>
      </w:pPr>
      <w:r>
        <w:t>Κατά των πινάκων αυτών, επιτρέπεται στους ενδιαφερόμενους η άσκηση ένστασης μέσα σε αποκλειστική προθεσμία δέκα</w:t>
      </w:r>
      <w:r w:rsidR="00357A2B">
        <w:t xml:space="preserve"> </w:t>
      </w:r>
      <w:r>
        <w:t xml:space="preserve">(10) ημερών (υπολογιζόμενες ημερολογιακά. Η ένσταση </w:t>
      </w:r>
      <w:r w:rsidR="002854ED">
        <w:t>υποβάλλεται αποκλειστικά με ηλεκτρονικό τρόπο</w:t>
      </w:r>
      <w:r>
        <w:t xml:space="preserve"> στο ΑΣΕΠ (</w:t>
      </w:r>
      <w:r w:rsidR="002854ED" w:rsidRPr="002854ED">
        <w:t xml:space="preserve"> </w:t>
      </w:r>
      <w:hyperlink r:id="rId6" w:history="1">
        <w:r w:rsidR="002854ED" w:rsidRPr="00EE3CB5">
          <w:rPr>
            <w:rStyle w:val="-"/>
            <w:lang w:val="en-US"/>
          </w:rPr>
          <w:t>prosl</w:t>
        </w:r>
        <w:r w:rsidR="002854ED" w:rsidRPr="00EE3CB5">
          <w:rPr>
            <w:rStyle w:val="-"/>
          </w:rPr>
          <w:t>.</w:t>
        </w:r>
        <w:r w:rsidR="002854ED" w:rsidRPr="00EE3CB5">
          <w:rPr>
            <w:rStyle w:val="-"/>
            <w:lang w:val="en-US"/>
          </w:rPr>
          <w:t>enstasi</w:t>
        </w:r>
        <w:r w:rsidR="002854ED" w:rsidRPr="00EE3CB5">
          <w:rPr>
            <w:rStyle w:val="-"/>
          </w:rPr>
          <w:t>@</w:t>
        </w:r>
        <w:r w:rsidR="002854ED" w:rsidRPr="00EE3CB5">
          <w:rPr>
            <w:rStyle w:val="-"/>
            <w:lang w:val="en-US"/>
          </w:rPr>
          <w:t>asep</w:t>
        </w:r>
        <w:r w:rsidR="002854ED" w:rsidRPr="00EE3CB5">
          <w:rPr>
            <w:rStyle w:val="-"/>
          </w:rPr>
          <w:t>.</w:t>
        </w:r>
        <w:r w:rsidR="002854ED" w:rsidRPr="00EE3CB5">
          <w:rPr>
            <w:rStyle w:val="-"/>
            <w:lang w:val="en-US"/>
          </w:rPr>
          <w:t>gr</w:t>
        </w:r>
      </w:hyperlink>
      <w:r w:rsidR="002854ED">
        <w:t xml:space="preserve"> </w:t>
      </w:r>
      <w:r>
        <w:t xml:space="preserve">) και, για να εξεταστεί, πρέπει να συνοδεύεται από αποδεικτικό καταβολής </w:t>
      </w:r>
      <w:proofErr w:type="spellStart"/>
      <w:r>
        <w:t>παραβόλου</w:t>
      </w:r>
      <w:proofErr w:type="spellEnd"/>
      <w:r>
        <w:t xml:space="preserve"> είκοσι ευρώ (20 €), που έχει εκδοθεί είτε μέσω της εφαρμογής του ηλεκτρονικού </w:t>
      </w:r>
      <w:proofErr w:type="spellStart"/>
      <w:r>
        <w:t>παραβόλου</w:t>
      </w:r>
      <w:proofErr w:type="spellEnd"/>
      <w:r>
        <w:t xml:space="preserve"> (e-παράβολο), βλ. λογότυπο «ΗΛΕΚΤΡΟΝΙΚΟ ΠΑΡΑΒΟΛΟ» στον διαδικτυακό τόπο του ΑΣΕΠ (www.asep.gr), είτε από Δημόσια Οικονομική Υπηρεσία (Δ.Ο.Υ.). Ο υποψήφιος πρέπει να αναγράψει τον κωδικό/αριθμό του παραβόλου στην ένσταση και να καταβάλει το αντίτιμο του ηλεκτρονικού παραβόλου μέχρι τη λήξη προθεσμίας υποβολής των ενστάσεων. Σε περίπτωση που η υποβληθείσα ένσταση γίνει δεκτή, το καταβληθέν ποσό επιστρέφεται στον ενιστάμενο.</w:t>
      </w:r>
    </w:p>
    <w:p w:rsidR="009B6F13" w:rsidRDefault="009B6F13" w:rsidP="009B6F13">
      <w:pPr>
        <w:spacing w:line="360" w:lineRule="auto"/>
        <w:ind w:firstLine="709"/>
        <w:jc w:val="both"/>
      </w:pPr>
      <w:r>
        <w:lastRenderedPageBreak/>
        <w:t>Καμία ένσταση δεν υποβάλλεται στο Υπουργείο Παιδείας, Έρευνας &amp; Θρησκευμάτων / Διεύθυνση Ειδικής Αγωγής ή στην Περιφερειακή Διεύθυνση Εκπαίδευσης Κεντρικής Μακεδονίας.</w:t>
      </w:r>
    </w:p>
    <w:sectPr w:rsidR="009B6F13" w:rsidSect="002713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36" w:rsidRDefault="00CA4336" w:rsidP="009E3C61">
      <w:r>
        <w:separator/>
      </w:r>
    </w:p>
  </w:endnote>
  <w:endnote w:type="continuationSeparator" w:id="0">
    <w:p w:rsidR="00CA4336" w:rsidRDefault="00CA4336" w:rsidP="009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B5" w:rsidRPr="001526FB" w:rsidRDefault="00B16BB5" w:rsidP="00E277C8">
    <w:pPr>
      <w:pStyle w:val="a4"/>
      <w:jc w:val="center"/>
      <w:rPr>
        <w:lang w:val="en-US"/>
      </w:rPr>
    </w:pPr>
    <w:r w:rsidRPr="007F48B2">
      <w:rPr>
        <w:rFonts w:ascii="Arial" w:hAnsi="Arial" w:cs="Arial"/>
        <w:b/>
        <w:sz w:val="22"/>
        <w:szCs w:val="20"/>
        <w:lang w:val="en-US"/>
      </w:rPr>
      <w:t xml:space="preserve">Website:  </w:t>
    </w:r>
    <w:hyperlink r:id="rId1" w:history="1">
      <w:r w:rsidRPr="00213B8D">
        <w:rPr>
          <w:rStyle w:val="-"/>
          <w:rFonts w:ascii="Arial" w:hAnsi="Arial" w:cs="Arial"/>
          <w:b/>
          <w:sz w:val="22"/>
          <w:szCs w:val="20"/>
          <w:lang w:val="en-US"/>
        </w:rPr>
        <w:t>http://kmaked.gr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36" w:rsidRDefault="00CA4336" w:rsidP="009E3C61">
      <w:r>
        <w:separator/>
      </w:r>
    </w:p>
  </w:footnote>
  <w:footnote w:type="continuationSeparator" w:id="0">
    <w:p w:rsidR="00CA4336" w:rsidRDefault="00CA4336" w:rsidP="009E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61"/>
    <w:rsid w:val="00033730"/>
    <w:rsid w:val="001526FB"/>
    <w:rsid w:val="00166346"/>
    <w:rsid w:val="001C61E5"/>
    <w:rsid w:val="001F65CF"/>
    <w:rsid w:val="00223CA9"/>
    <w:rsid w:val="00224DB2"/>
    <w:rsid w:val="00271373"/>
    <w:rsid w:val="002854ED"/>
    <w:rsid w:val="002A6BF3"/>
    <w:rsid w:val="0034390B"/>
    <w:rsid w:val="00357A2B"/>
    <w:rsid w:val="003A6C69"/>
    <w:rsid w:val="00433CA0"/>
    <w:rsid w:val="004F0A3D"/>
    <w:rsid w:val="004F60E3"/>
    <w:rsid w:val="0054490E"/>
    <w:rsid w:val="005927F2"/>
    <w:rsid w:val="005C05C9"/>
    <w:rsid w:val="006161E8"/>
    <w:rsid w:val="006B25B9"/>
    <w:rsid w:val="006B2FF4"/>
    <w:rsid w:val="007068A2"/>
    <w:rsid w:val="007906B4"/>
    <w:rsid w:val="00792950"/>
    <w:rsid w:val="00812005"/>
    <w:rsid w:val="00837FB5"/>
    <w:rsid w:val="00842D0E"/>
    <w:rsid w:val="008A0A78"/>
    <w:rsid w:val="00931A54"/>
    <w:rsid w:val="00935F39"/>
    <w:rsid w:val="009604C0"/>
    <w:rsid w:val="009B6F13"/>
    <w:rsid w:val="009D588B"/>
    <w:rsid w:val="009E3C61"/>
    <w:rsid w:val="00A41E68"/>
    <w:rsid w:val="00AC54F9"/>
    <w:rsid w:val="00B16BB5"/>
    <w:rsid w:val="00B63A38"/>
    <w:rsid w:val="00BF3BE2"/>
    <w:rsid w:val="00C261DF"/>
    <w:rsid w:val="00C543A2"/>
    <w:rsid w:val="00C85116"/>
    <w:rsid w:val="00CA4336"/>
    <w:rsid w:val="00CB7B51"/>
    <w:rsid w:val="00D011EA"/>
    <w:rsid w:val="00D034AC"/>
    <w:rsid w:val="00D21975"/>
    <w:rsid w:val="00D45B0D"/>
    <w:rsid w:val="00DC2269"/>
    <w:rsid w:val="00E05EFC"/>
    <w:rsid w:val="00E25D45"/>
    <w:rsid w:val="00E277C8"/>
    <w:rsid w:val="00E664B4"/>
    <w:rsid w:val="00ED444B"/>
    <w:rsid w:val="00E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930EB-C566-49E9-BCAE-054AC96F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l.enstasi@asep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2019-08-21T09:00:00Z</cp:lastPrinted>
  <dcterms:created xsi:type="dcterms:W3CDTF">2020-10-19T06:36:00Z</dcterms:created>
  <dcterms:modified xsi:type="dcterms:W3CDTF">2020-10-19T13:51:00Z</dcterms:modified>
</cp:coreProperties>
</file>